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7A" w:rsidRDefault="00AA157A" w:rsidP="00AA157A">
      <w:pPr>
        <w:jc w:val="center"/>
        <w:rPr>
          <w:b/>
        </w:rPr>
      </w:pPr>
      <w:r>
        <w:rPr>
          <w:b/>
        </w:rPr>
        <w:t>METROLINA LIBRARY ASSOCIATION</w:t>
      </w:r>
    </w:p>
    <w:p w:rsidR="00AA157A" w:rsidRDefault="00AA157A" w:rsidP="00AA157A">
      <w:pPr>
        <w:jc w:val="center"/>
        <w:rPr>
          <w:b/>
        </w:rPr>
      </w:pPr>
      <w:r>
        <w:rPr>
          <w:b/>
        </w:rPr>
        <w:t>MINUTES OF THE BOARD MEETING</w:t>
      </w:r>
    </w:p>
    <w:p w:rsidR="00AA157A" w:rsidRDefault="00AA157A" w:rsidP="00AA157A">
      <w:pPr>
        <w:jc w:val="center"/>
      </w:pPr>
    </w:p>
    <w:p w:rsidR="00AA157A" w:rsidRDefault="00AA157A" w:rsidP="00AA157A">
      <w:pPr>
        <w:jc w:val="center"/>
      </w:pPr>
      <w:r>
        <w:t>Thursday. September 17, 2015, 1:40 P.M.</w:t>
      </w:r>
    </w:p>
    <w:p w:rsidR="00AA157A" w:rsidRDefault="00AA157A" w:rsidP="00AA157A">
      <w:pPr>
        <w:jc w:val="center"/>
      </w:pPr>
      <w:r>
        <w:t>Johnson &amp; Wales University – Charlotte</w:t>
      </w:r>
    </w:p>
    <w:p w:rsidR="00AA157A" w:rsidRDefault="00163CD7" w:rsidP="00AA157A">
      <w:pPr>
        <w:jc w:val="center"/>
      </w:pPr>
      <w:r>
        <w:t>Campus</w:t>
      </w:r>
      <w:r w:rsidR="00AA157A">
        <w:t xml:space="preserve"> Dining </w:t>
      </w:r>
    </w:p>
    <w:p w:rsidR="006116C8" w:rsidRDefault="006116C8" w:rsidP="00AA157A">
      <w:pPr>
        <w:jc w:val="center"/>
      </w:pPr>
      <w:r>
        <w:t>Cedar Hall North, Suite 100, 725 West 4</w:t>
      </w:r>
      <w:r w:rsidRPr="006116C8">
        <w:rPr>
          <w:vertAlign w:val="superscript"/>
        </w:rPr>
        <w:t>th</w:t>
      </w:r>
      <w:r>
        <w:t xml:space="preserve"> Street, Charlotte, NC 28202</w:t>
      </w:r>
    </w:p>
    <w:p w:rsidR="006116C8" w:rsidRDefault="006116C8" w:rsidP="00AA157A">
      <w:pPr>
        <w:jc w:val="center"/>
      </w:pPr>
      <w:r>
        <w:t xml:space="preserve">Library </w:t>
      </w:r>
    </w:p>
    <w:p w:rsidR="006116C8" w:rsidRDefault="006116C8" w:rsidP="00AA157A">
      <w:pPr>
        <w:jc w:val="center"/>
      </w:pPr>
      <w:r>
        <w:t>801 W. Trade Street, Charlotte, NC 28202</w:t>
      </w:r>
    </w:p>
    <w:p w:rsidR="00AA157A" w:rsidRDefault="00AA157A" w:rsidP="00AA157A">
      <w:pPr>
        <w:jc w:val="center"/>
        <w:rPr>
          <w:rStyle w:val="font12"/>
        </w:rPr>
      </w:pPr>
    </w:p>
    <w:p w:rsidR="00AA157A" w:rsidRDefault="00AA157A" w:rsidP="00AA157A">
      <w:pPr>
        <w:jc w:val="center"/>
        <w:rPr>
          <w:rStyle w:val="font12"/>
        </w:rPr>
      </w:pPr>
    </w:p>
    <w:p w:rsidR="00AA157A" w:rsidRDefault="00AA157A" w:rsidP="00AA157A">
      <w:pPr>
        <w:rPr>
          <w:rStyle w:val="font12"/>
        </w:rPr>
      </w:pPr>
      <w:r>
        <w:rPr>
          <w:rStyle w:val="font12"/>
          <w:b/>
        </w:rPr>
        <w:t>Attendance:</w:t>
      </w:r>
      <w:r>
        <w:rPr>
          <w:rStyle w:val="font12"/>
          <w:b/>
          <w:color w:val="FF0000"/>
        </w:rPr>
        <w:t xml:space="preserve"> </w:t>
      </w:r>
      <w:r w:rsidRPr="00AA157A">
        <w:rPr>
          <w:rStyle w:val="font12"/>
          <w:strike/>
        </w:rPr>
        <w:t xml:space="preserve">Brenda </w:t>
      </w:r>
      <w:proofErr w:type="spellStart"/>
      <w:r w:rsidRPr="00AA157A">
        <w:rPr>
          <w:rStyle w:val="font12"/>
          <w:strike/>
        </w:rPr>
        <w:t>Almeyda</w:t>
      </w:r>
      <w:proofErr w:type="spellEnd"/>
      <w:r>
        <w:rPr>
          <w:rStyle w:val="font12"/>
        </w:rPr>
        <w:t xml:space="preserve">, Paula Brown, Robert Bryan, </w:t>
      </w:r>
      <w:r w:rsidRPr="00AA157A">
        <w:rPr>
          <w:rStyle w:val="font12"/>
        </w:rPr>
        <w:t>Janet DeSantis</w:t>
      </w:r>
      <w:r>
        <w:rPr>
          <w:rStyle w:val="font12"/>
        </w:rPr>
        <w:t xml:space="preserve">, </w:t>
      </w:r>
      <w:r>
        <w:rPr>
          <w:rStyle w:val="font12"/>
          <w:strike/>
        </w:rPr>
        <w:t>Rebecca Freeman</w:t>
      </w:r>
      <w:r>
        <w:rPr>
          <w:rStyle w:val="font12"/>
        </w:rPr>
        <w:t xml:space="preserve">, Valerie Freeman, Jo Henry, </w:t>
      </w:r>
      <w:r>
        <w:rPr>
          <w:rStyle w:val="font12"/>
          <w:strike/>
        </w:rPr>
        <w:t xml:space="preserve">Melinda </w:t>
      </w:r>
      <w:proofErr w:type="spellStart"/>
      <w:r>
        <w:rPr>
          <w:rStyle w:val="font12"/>
          <w:strike/>
        </w:rPr>
        <w:t>Livas</w:t>
      </w:r>
      <w:proofErr w:type="spellEnd"/>
      <w:r>
        <w:rPr>
          <w:rStyle w:val="font12"/>
        </w:rPr>
        <w:t xml:space="preserve">, </w:t>
      </w:r>
      <w:r>
        <w:rPr>
          <w:rStyle w:val="font12"/>
          <w:strike/>
        </w:rPr>
        <w:t xml:space="preserve">Rae </w:t>
      </w:r>
      <w:proofErr w:type="spellStart"/>
      <w:r>
        <w:rPr>
          <w:rStyle w:val="font12"/>
          <w:strike/>
        </w:rPr>
        <w:t>Lovvorn</w:t>
      </w:r>
      <w:proofErr w:type="spellEnd"/>
      <w:r>
        <w:rPr>
          <w:rStyle w:val="font12"/>
        </w:rPr>
        <w:t xml:space="preserve">, Richard Moniz, LaJuan Pringle, </w:t>
      </w:r>
      <w:r>
        <w:rPr>
          <w:rStyle w:val="font12"/>
          <w:strike/>
        </w:rPr>
        <w:t>Sherrill Shiraz</w:t>
      </w:r>
      <w:r>
        <w:rPr>
          <w:rStyle w:val="font12"/>
        </w:rPr>
        <w:t xml:space="preserve">, </w:t>
      </w:r>
      <w:r w:rsidRPr="00AA157A">
        <w:rPr>
          <w:rStyle w:val="font12"/>
          <w:strike/>
        </w:rPr>
        <w:t>Doug Short</w:t>
      </w:r>
      <w:r>
        <w:rPr>
          <w:rStyle w:val="font12"/>
        </w:rPr>
        <w:t xml:space="preserve">, Betty Thomas, Michael </w:t>
      </w:r>
      <w:proofErr w:type="spellStart"/>
      <w:r>
        <w:rPr>
          <w:rStyle w:val="font12"/>
        </w:rPr>
        <w:t>Winecoff</w:t>
      </w:r>
      <w:proofErr w:type="spellEnd"/>
    </w:p>
    <w:p w:rsidR="006116C8" w:rsidRDefault="006116C8" w:rsidP="00AA157A">
      <w:pPr>
        <w:rPr>
          <w:rStyle w:val="font12"/>
        </w:rPr>
      </w:pPr>
    </w:p>
    <w:p w:rsidR="006116C8" w:rsidRDefault="006116C8" w:rsidP="00AA157A">
      <w:pPr>
        <w:rPr>
          <w:rStyle w:val="font12"/>
        </w:rPr>
      </w:pPr>
      <w:r>
        <w:rPr>
          <w:rStyle w:val="font12"/>
        </w:rPr>
        <w:t>Richard Moniz hosted our lunch meeting at Campus Dining at Johnson &amp; Wales University.</w:t>
      </w:r>
    </w:p>
    <w:p w:rsidR="00AA157A" w:rsidRDefault="00AA157A" w:rsidP="00AA157A">
      <w:pPr>
        <w:rPr>
          <w:rStyle w:val="font12"/>
        </w:rPr>
      </w:pPr>
    </w:p>
    <w:p w:rsidR="00AA157A" w:rsidRDefault="00AA157A" w:rsidP="00AA157A">
      <w:pPr>
        <w:rPr>
          <w:rStyle w:val="font12"/>
        </w:rPr>
      </w:pPr>
      <w:r>
        <w:rPr>
          <w:rStyle w:val="font12"/>
          <w:b/>
        </w:rPr>
        <w:t>Minutes</w:t>
      </w:r>
      <w:r>
        <w:rPr>
          <w:rStyle w:val="font12"/>
        </w:rPr>
        <w:t xml:space="preserve">: The August Board Meeting minutes were approved. </w:t>
      </w:r>
    </w:p>
    <w:p w:rsidR="00163CD7" w:rsidRDefault="00163CD7" w:rsidP="00AA157A">
      <w:pPr>
        <w:rPr>
          <w:rStyle w:val="font12"/>
        </w:rPr>
      </w:pPr>
    </w:p>
    <w:p w:rsidR="00AA157A" w:rsidRDefault="00AA157A" w:rsidP="00AA157A">
      <w:pPr>
        <w:rPr>
          <w:rStyle w:val="font12"/>
        </w:rPr>
      </w:pPr>
      <w:r>
        <w:rPr>
          <w:rStyle w:val="font12"/>
          <w:b/>
        </w:rPr>
        <w:t>Treasurer’s Report</w:t>
      </w:r>
      <w:r>
        <w:rPr>
          <w:rStyle w:val="font12"/>
        </w:rPr>
        <w:t>:  Jo distributed the Treasurer’s report. MLA has $</w:t>
      </w:r>
      <w:r w:rsidR="00163CD7">
        <w:rPr>
          <w:rStyle w:val="font12"/>
        </w:rPr>
        <w:t>9076.47</w:t>
      </w:r>
      <w:r>
        <w:rPr>
          <w:rStyle w:val="font12"/>
        </w:rPr>
        <w:t xml:space="preserve">. </w:t>
      </w:r>
    </w:p>
    <w:p w:rsidR="00163CD7" w:rsidRDefault="00163CD7" w:rsidP="00AA157A">
      <w:pPr>
        <w:rPr>
          <w:rStyle w:val="font12"/>
        </w:rPr>
      </w:pPr>
    </w:p>
    <w:p w:rsidR="00163CD7" w:rsidRDefault="00163CD7" w:rsidP="00AA157A">
      <w:pPr>
        <w:rPr>
          <w:rStyle w:val="font12"/>
        </w:rPr>
      </w:pPr>
      <w:r w:rsidRPr="00163CD7">
        <w:rPr>
          <w:rStyle w:val="font12"/>
          <w:b/>
        </w:rPr>
        <w:t>Conference date</w:t>
      </w:r>
      <w:r>
        <w:rPr>
          <w:rStyle w:val="font12"/>
        </w:rPr>
        <w:t xml:space="preserve">. Jo wanted to know the date of the MLA conference. </w:t>
      </w:r>
      <w:r w:rsidRPr="00437162">
        <w:rPr>
          <w:rStyle w:val="font12"/>
          <w:b/>
          <w:i/>
          <w:color w:val="1F497D" w:themeColor="text2"/>
          <w:u w:val="single"/>
        </w:rPr>
        <w:t>Decision</w:t>
      </w:r>
      <w:r>
        <w:rPr>
          <w:rStyle w:val="font12"/>
        </w:rPr>
        <w:t>: Richard to contact Doug to see if he has been successful in scheduling with CPCC.</w:t>
      </w:r>
    </w:p>
    <w:p w:rsidR="00163CD7" w:rsidRDefault="00163CD7" w:rsidP="00AA157A">
      <w:pPr>
        <w:rPr>
          <w:rStyle w:val="font12"/>
        </w:rPr>
      </w:pPr>
    </w:p>
    <w:p w:rsidR="00163CD7" w:rsidRDefault="00163CD7" w:rsidP="00AA157A">
      <w:pPr>
        <w:rPr>
          <w:rStyle w:val="font12"/>
        </w:rPr>
      </w:pPr>
      <w:r w:rsidRPr="00163CD7">
        <w:rPr>
          <w:rStyle w:val="font12"/>
          <w:b/>
        </w:rPr>
        <w:t>Pre-conference workshop</w:t>
      </w:r>
      <w:r>
        <w:rPr>
          <w:rStyle w:val="font12"/>
        </w:rPr>
        <w:t xml:space="preserve">. There was a discussion about having a 2 hour pre-conference workshop on the day before the full day MLA conference. One of the ideas suggested was to partner with another organization like NCLA or CML.  </w:t>
      </w:r>
      <w:r w:rsidRPr="00437162">
        <w:rPr>
          <w:rStyle w:val="font12"/>
          <w:b/>
          <w:i/>
          <w:color w:val="1F497D" w:themeColor="text2"/>
          <w:u w:val="single"/>
        </w:rPr>
        <w:t>Decision:</w:t>
      </w:r>
      <w:r>
        <w:rPr>
          <w:rStyle w:val="font12"/>
        </w:rPr>
        <w:t xml:space="preserve"> everyone think about the idea and talk with other people to determine interest.</w:t>
      </w:r>
    </w:p>
    <w:p w:rsidR="006F5550" w:rsidRDefault="006F5550" w:rsidP="00AA157A">
      <w:pPr>
        <w:rPr>
          <w:rStyle w:val="font12"/>
        </w:rPr>
      </w:pPr>
    </w:p>
    <w:p w:rsidR="006F5550" w:rsidRDefault="006F5550" w:rsidP="00AA157A">
      <w:pPr>
        <w:rPr>
          <w:rStyle w:val="font12"/>
        </w:rPr>
      </w:pPr>
      <w:r w:rsidRPr="006F5550">
        <w:rPr>
          <w:rStyle w:val="font12"/>
          <w:b/>
        </w:rPr>
        <w:t>Publicity for October 15 Workshop with Alison Macrina</w:t>
      </w:r>
      <w:r>
        <w:rPr>
          <w:rStyle w:val="font12"/>
        </w:rPr>
        <w:t xml:space="preserve">. The group discussed the need </w:t>
      </w:r>
      <w:r w:rsidR="004D6406">
        <w:rPr>
          <w:rStyle w:val="font12"/>
        </w:rPr>
        <w:t xml:space="preserve">for more </w:t>
      </w:r>
      <w:r>
        <w:rPr>
          <w:rStyle w:val="font12"/>
        </w:rPr>
        <w:t>publici</w:t>
      </w:r>
      <w:r w:rsidR="004D6406">
        <w:rPr>
          <w:rStyle w:val="font12"/>
        </w:rPr>
        <w:t>ty for</w:t>
      </w:r>
      <w:r>
        <w:rPr>
          <w:rStyle w:val="font12"/>
        </w:rPr>
        <w:t xml:space="preserve"> the workshop. Breakeven point for workshop would be 30 people. Currently, 9 people are registered. </w:t>
      </w:r>
      <w:r w:rsidRPr="00437162">
        <w:rPr>
          <w:rStyle w:val="font12"/>
          <w:b/>
          <w:i/>
          <w:color w:val="1F497D" w:themeColor="text2"/>
          <w:u w:val="single"/>
        </w:rPr>
        <w:t>Decision</w:t>
      </w:r>
      <w:r w:rsidRPr="006F5550">
        <w:rPr>
          <w:rStyle w:val="font12"/>
          <w:color w:val="1F497D" w:themeColor="text2"/>
        </w:rPr>
        <w:t>:</w:t>
      </w:r>
      <w:r>
        <w:rPr>
          <w:rStyle w:val="font12"/>
        </w:rPr>
        <w:t xml:space="preserve"> Janet to contact her network at the Charlotte Observer. LaJuan to publicize to Charlotte Mecklenburg Library. Betty to email post that she put in Charlotte School of Law Blog to MLA Board Members to use to publicize in their organizations.</w:t>
      </w:r>
    </w:p>
    <w:p w:rsidR="006F5550" w:rsidRDefault="006F5550" w:rsidP="00AA157A">
      <w:pPr>
        <w:rPr>
          <w:rStyle w:val="font12"/>
        </w:rPr>
      </w:pPr>
    </w:p>
    <w:p w:rsidR="006F5550" w:rsidRDefault="006F5550" w:rsidP="00AA157A">
      <w:pPr>
        <w:rPr>
          <w:rStyle w:val="font12"/>
        </w:rPr>
      </w:pPr>
      <w:r w:rsidRPr="006F5550">
        <w:rPr>
          <w:rStyle w:val="font12"/>
          <w:b/>
        </w:rPr>
        <w:t>Social event</w:t>
      </w:r>
      <w:r>
        <w:rPr>
          <w:rStyle w:val="font12"/>
        </w:rPr>
        <w:t>. Richard reported that Rebecca is working with CML and looking at November 3</w:t>
      </w:r>
      <w:r w:rsidRPr="006F5550">
        <w:rPr>
          <w:rStyle w:val="font12"/>
          <w:vertAlign w:val="superscript"/>
        </w:rPr>
        <w:t>rd</w:t>
      </w:r>
      <w:r>
        <w:rPr>
          <w:rStyle w:val="font12"/>
        </w:rPr>
        <w:t xml:space="preserve"> or November 10</w:t>
      </w:r>
      <w:r w:rsidRPr="006F5550">
        <w:rPr>
          <w:rStyle w:val="font12"/>
          <w:vertAlign w:val="superscript"/>
        </w:rPr>
        <w:t>th</w:t>
      </w:r>
      <w:r>
        <w:rPr>
          <w:rStyle w:val="font12"/>
        </w:rPr>
        <w:t xml:space="preserve">.  </w:t>
      </w:r>
      <w:r w:rsidRPr="00437162">
        <w:rPr>
          <w:rStyle w:val="font12"/>
          <w:b/>
          <w:i/>
          <w:color w:val="1F497D" w:themeColor="text2"/>
          <w:u w:val="single"/>
        </w:rPr>
        <w:t>Decision</w:t>
      </w:r>
      <w:r>
        <w:rPr>
          <w:rStyle w:val="font12"/>
        </w:rPr>
        <w:t>: With November 3</w:t>
      </w:r>
      <w:r w:rsidRPr="006F5550">
        <w:rPr>
          <w:rStyle w:val="font12"/>
          <w:vertAlign w:val="superscript"/>
        </w:rPr>
        <w:t>rd</w:t>
      </w:r>
      <w:r>
        <w:rPr>
          <w:rStyle w:val="font12"/>
        </w:rPr>
        <w:t xml:space="preserve"> being election day, the board </w:t>
      </w:r>
      <w:r w:rsidR="00B417E3">
        <w:rPr>
          <w:rStyle w:val="font12"/>
        </w:rPr>
        <w:t>chose</w:t>
      </w:r>
      <w:r>
        <w:rPr>
          <w:rStyle w:val="font12"/>
        </w:rPr>
        <w:t xml:space="preserve"> November 10</w:t>
      </w:r>
      <w:r w:rsidRPr="006F5550">
        <w:rPr>
          <w:rStyle w:val="font12"/>
          <w:vertAlign w:val="superscript"/>
        </w:rPr>
        <w:t>th</w:t>
      </w:r>
      <w:r>
        <w:rPr>
          <w:rStyle w:val="font12"/>
        </w:rPr>
        <w:t>.</w:t>
      </w:r>
    </w:p>
    <w:p w:rsidR="006F5550" w:rsidRDefault="006F5550" w:rsidP="00AA157A">
      <w:pPr>
        <w:rPr>
          <w:rStyle w:val="font12"/>
        </w:rPr>
      </w:pPr>
    </w:p>
    <w:p w:rsidR="006F5550" w:rsidRDefault="006F5550" w:rsidP="00AA157A">
      <w:pPr>
        <w:rPr>
          <w:rStyle w:val="font12"/>
        </w:rPr>
      </w:pPr>
      <w:r w:rsidRPr="00437162">
        <w:rPr>
          <w:rStyle w:val="font12"/>
          <w:b/>
        </w:rPr>
        <w:t>Location for December 11</w:t>
      </w:r>
      <w:r w:rsidRPr="00437162">
        <w:rPr>
          <w:rStyle w:val="font12"/>
          <w:b/>
          <w:vertAlign w:val="superscript"/>
        </w:rPr>
        <w:t>th</w:t>
      </w:r>
      <w:r w:rsidRPr="00437162">
        <w:rPr>
          <w:rStyle w:val="font12"/>
          <w:b/>
        </w:rPr>
        <w:t xml:space="preserve"> luncheon</w:t>
      </w:r>
      <w:r>
        <w:rPr>
          <w:rStyle w:val="font12"/>
        </w:rPr>
        <w:t xml:space="preserve">. Currently, Anne Cooper Moore, </w:t>
      </w:r>
      <w:r w:rsidR="00016ACF">
        <w:rPr>
          <w:rStyle w:val="font12"/>
        </w:rPr>
        <w:t>Dean of J. Murray Atkins Library at UNC Charlotte</w:t>
      </w:r>
      <w:bookmarkStart w:id="0" w:name="_GoBack"/>
      <w:bookmarkEnd w:id="0"/>
      <w:r>
        <w:rPr>
          <w:rStyle w:val="font12"/>
        </w:rPr>
        <w:t xml:space="preserve"> and Eric </w:t>
      </w:r>
      <w:proofErr w:type="spellStart"/>
      <w:r>
        <w:rPr>
          <w:rStyle w:val="font12"/>
        </w:rPr>
        <w:t>Shoaf</w:t>
      </w:r>
      <w:proofErr w:type="spellEnd"/>
      <w:r>
        <w:rPr>
          <w:rStyle w:val="font12"/>
        </w:rPr>
        <w:t>, University Librarian at Queens University of Charlotte to speak about their initiatives in their libraries.</w:t>
      </w:r>
      <w:r w:rsidR="00437162">
        <w:rPr>
          <w:rStyle w:val="font12"/>
        </w:rPr>
        <w:t xml:space="preserve"> Richard offered to talk about plans at Johnson &amp; Wales University Library too. We are looking for suggestions for somewhere with </w:t>
      </w:r>
      <w:r w:rsidR="00B417E3">
        <w:rPr>
          <w:rStyle w:val="font12"/>
        </w:rPr>
        <w:t>free</w:t>
      </w:r>
      <w:r w:rsidR="00437162">
        <w:rPr>
          <w:rStyle w:val="font12"/>
        </w:rPr>
        <w:t xml:space="preserve"> space. </w:t>
      </w:r>
      <w:r w:rsidR="006974E2">
        <w:rPr>
          <w:rStyle w:val="font12"/>
        </w:rPr>
        <w:t xml:space="preserve">Richard suggested we go to the place from last year out near Matthews. </w:t>
      </w:r>
      <w:r w:rsidR="00437162">
        <w:rPr>
          <w:rStyle w:val="font12"/>
        </w:rPr>
        <w:t xml:space="preserve">Valerie and Rebecca to check out Savor and have lunch at a later time like 1:00 or 1:30 pm. As alternative, </w:t>
      </w:r>
      <w:r w:rsidR="00437162">
        <w:rPr>
          <w:rStyle w:val="font12"/>
        </w:rPr>
        <w:lastRenderedPageBreak/>
        <w:t xml:space="preserve">Richard offered to have </w:t>
      </w:r>
      <w:proofErr w:type="spellStart"/>
      <w:r w:rsidR="00437162">
        <w:rPr>
          <w:rStyle w:val="font12"/>
        </w:rPr>
        <w:t>Chartwells</w:t>
      </w:r>
      <w:proofErr w:type="spellEnd"/>
      <w:r w:rsidR="00437162">
        <w:rPr>
          <w:rStyle w:val="font12"/>
        </w:rPr>
        <w:t xml:space="preserve"> cater in the Innovation Lab at Johnson &amp; Wales. </w:t>
      </w:r>
      <w:r w:rsidR="006974E2" w:rsidRPr="006974E2">
        <w:rPr>
          <w:rStyle w:val="font12"/>
          <w:b/>
          <w:i/>
          <w:color w:val="1F497D" w:themeColor="text2"/>
          <w:u w:val="single"/>
        </w:rPr>
        <w:t>Decision:</w:t>
      </w:r>
      <w:r w:rsidR="006974E2">
        <w:rPr>
          <w:rStyle w:val="font12"/>
        </w:rPr>
        <w:t xml:space="preserve"> Valerie and Rebecca </w:t>
      </w:r>
      <w:r w:rsidR="00437162">
        <w:rPr>
          <w:rStyle w:val="font12"/>
        </w:rPr>
        <w:t>will figure something out and email the rest of us.</w:t>
      </w:r>
    </w:p>
    <w:p w:rsidR="00437162" w:rsidRDefault="00437162" w:rsidP="00AA157A">
      <w:pPr>
        <w:rPr>
          <w:rStyle w:val="font12"/>
        </w:rPr>
      </w:pPr>
    </w:p>
    <w:p w:rsidR="00437162" w:rsidRDefault="006974E2" w:rsidP="00AA157A">
      <w:pPr>
        <w:rPr>
          <w:rStyle w:val="font12"/>
        </w:rPr>
      </w:pPr>
      <w:r>
        <w:rPr>
          <w:rStyle w:val="font12"/>
          <w:b/>
        </w:rPr>
        <w:t>Snack break</w:t>
      </w:r>
      <w:r w:rsidR="00437162" w:rsidRPr="00437162">
        <w:rPr>
          <w:rStyle w:val="font12"/>
          <w:b/>
        </w:rPr>
        <w:t xml:space="preserve"> at Library Freedom Project</w:t>
      </w:r>
      <w:r w:rsidR="00437162">
        <w:rPr>
          <w:rStyle w:val="font12"/>
        </w:rPr>
        <w:t xml:space="preserve">. </w:t>
      </w:r>
      <w:r w:rsidR="00437162" w:rsidRPr="00437162">
        <w:rPr>
          <w:rStyle w:val="font12"/>
          <w:b/>
          <w:i/>
          <w:color w:val="1F497D" w:themeColor="text2"/>
          <w:u w:val="single"/>
        </w:rPr>
        <w:t>Decision</w:t>
      </w:r>
      <w:r w:rsidR="00437162">
        <w:rPr>
          <w:rStyle w:val="font12"/>
        </w:rPr>
        <w:t>: Paula will provide snacks for the workshop including baked cookies (LaJuan prefers peanut butter.), Lance crackers, trail mix, and bottled waters.</w:t>
      </w:r>
    </w:p>
    <w:p w:rsidR="00F21138" w:rsidRDefault="00F21138" w:rsidP="00AA157A">
      <w:pPr>
        <w:rPr>
          <w:rStyle w:val="font12"/>
        </w:rPr>
      </w:pPr>
    </w:p>
    <w:p w:rsidR="00F21138" w:rsidRDefault="006C22AA" w:rsidP="00AA157A">
      <w:pPr>
        <w:rPr>
          <w:rStyle w:val="font12"/>
        </w:rPr>
      </w:pPr>
      <w:r w:rsidRPr="006C22AA">
        <w:rPr>
          <w:rStyle w:val="font12"/>
          <w:b/>
        </w:rPr>
        <w:t>MLA Board Elections</w:t>
      </w:r>
      <w:r>
        <w:rPr>
          <w:rStyle w:val="font12"/>
        </w:rPr>
        <w:t xml:space="preserve">. We will need someone for Vice President and additional At-Large Members to the board. Various people </w:t>
      </w:r>
      <w:r w:rsidR="002F1F03">
        <w:rPr>
          <w:rStyle w:val="font12"/>
        </w:rPr>
        <w:t>were named as possibilities</w:t>
      </w:r>
      <w:r>
        <w:rPr>
          <w:rStyle w:val="font12"/>
        </w:rPr>
        <w:t xml:space="preserve">. </w:t>
      </w:r>
      <w:r w:rsidR="006116C8" w:rsidRPr="006116C8">
        <w:rPr>
          <w:rStyle w:val="font12"/>
          <w:b/>
          <w:i/>
          <w:color w:val="1F497D" w:themeColor="text2"/>
          <w:u w:val="single"/>
        </w:rPr>
        <w:t>Decision</w:t>
      </w:r>
      <w:r w:rsidR="006116C8">
        <w:rPr>
          <w:rStyle w:val="font12"/>
        </w:rPr>
        <w:t xml:space="preserve">:  </w:t>
      </w:r>
      <w:r>
        <w:rPr>
          <w:rStyle w:val="font12"/>
        </w:rPr>
        <w:t xml:space="preserve">Doug, as Immediate Past President, manages the process. Paula will post information to the website. The information will also go out in an email. </w:t>
      </w:r>
    </w:p>
    <w:p w:rsidR="006C22AA" w:rsidRDefault="006C22AA" w:rsidP="00AA157A">
      <w:pPr>
        <w:rPr>
          <w:rStyle w:val="font12"/>
        </w:rPr>
      </w:pPr>
    </w:p>
    <w:p w:rsidR="006C22AA" w:rsidRDefault="006C22AA" w:rsidP="00AA157A">
      <w:pPr>
        <w:rPr>
          <w:rStyle w:val="font12"/>
        </w:rPr>
      </w:pPr>
      <w:r w:rsidRPr="006C22AA">
        <w:rPr>
          <w:rStyle w:val="font12"/>
          <w:b/>
          <w:i/>
        </w:rPr>
        <w:t>The Mindful Librarian</w:t>
      </w:r>
      <w:r w:rsidR="002B72CD">
        <w:rPr>
          <w:rStyle w:val="font12"/>
          <w:b/>
          <w:i/>
        </w:rPr>
        <w:t>: Connecting the Practice of Mindfulness to Librarianship</w:t>
      </w:r>
      <w:r>
        <w:rPr>
          <w:rStyle w:val="font12"/>
        </w:rPr>
        <w:t xml:space="preserve"> </w:t>
      </w:r>
      <w:r w:rsidR="002B72CD">
        <w:rPr>
          <w:rStyle w:val="font12"/>
        </w:rPr>
        <w:t xml:space="preserve">by Richard Moniz, Joe </w:t>
      </w:r>
      <w:proofErr w:type="spellStart"/>
      <w:r w:rsidR="002B72CD">
        <w:rPr>
          <w:rStyle w:val="font12"/>
        </w:rPr>
        <w:t>Eshleman</w:t>
      </w:r>
      <w:proofErr w:type="spellEnd"/>
      <w:r w:rsidR="002B72CD">
        <w:rPr>
          <w:rStyle w:val="font12"/>
        </w:rPr>
        <w:t xml:space="preserve">, Jo Henry, Howard </w:t>
      </w:r>
      <w:proofErr w:type="spellStart"/>
      <w:r w:rsidR="002B72CD">
        <w:rPr>
          <w:rStyle w:val="font12"/>
        </w:rPr>
        <w:t>Slutzky</w:t>
      </w:r>
      <w:proofErr w:type="spellEnd"/>
      <w:r w:rsidR="002B72CD">
        <w:rPr>
          <w:rStyle w:val="font12"/>
        </w:rPr>
        <w:t xml:space="preserve"> and Lisa Moniz is available for pre-order from Amazon. $78.95. The board discussed mindfulness and emotional intelligence and librarianship.</w:t>
      </w:r>
    </w:p>
    <w:p w:rsidR="00856D31" w:rsidRDefault="00856D31" w:rsidP="00AA157A">
      <w:pPr>
        <w:jc w:val="center"/>
      </w:pPr>
    </w:p>
    <w:p w:rsidR="002B72CD" w:rsidRDefault="002B72CD" w:rsidP="002B72CD">
      <w:r>
        <w:t>Workshop is Thursday, October 15</w:t>
      </w:r>
      <w:r w:rsidR="006116C8">
        <w:t>,</w:t>
      </w:r>
      <w:r w:rsidRPr="002B72CD">
        <w:rPr>
          <w:vertAlign w:val="superscript"/>
        </w:rPr>
        <w:t>th</w:t>
      </w:r>
      <w:r w:rsidR="006116C8">
        <w:t xml:space="preserve"> 1 to 4 pm, University City Regional Library.</w:t>
      </w:r>
    </w:p>
    <w:p w:rsidR="006116C8" w:rsidRDefault="006116C8" w:rsidP="002B72CD">
      <w:r>
        <w:t>Next Board Meeting is Thursday, October 29</w:t>
      </w:r>
      <w:r w:rsidRPr="006116C8">
        <w:rPr>
          <w:vertAlign w:val="superscript"/>
        </w:rPr>
        <w:t>th</w:t>
      </w:r>
      <w:r>
        <w:t xml:space="preserve"> at 2 pm at Harris Campus CPCC.</w:t>
      </w:r>
    </w:p>
    <w:p w:rsidR="006116C8" w:rsidRDefault="006116C8" w:rsidP="002B72CD"/>
    <w:p w:rsidR="006116C8" w:rsidRDefault="006116C8" w:rsidP="002B72CD">
      <w:r>
        <w:t>Meeting adjourned at 2:40 pm.</w:t>
      </w:r>
    </w:p>
    <w:p w:rsidR="002B72CD" w:rsidRDefault="002B72CD" w:rsidP="002B72CD"/>
    <w:sectPr w:rsidR="002B7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7A"/>
    <w:rsid w:val="00016ACF"/>
    <w:rsid w:val="00163CD7"/>
    <w:rsid w:val="002B72CD"/>
    <w:rsid w:val="002F1F03"/>
    <w:rsid w:val="00437162"/>
    <w:rsid w:val="004D6406"/>
    <w:rsid w:val="006116C8"/>
    <w:rsid w:val="006974E2"/>
    <w:rsid w:val="006C22AA"/>
    <w:rsid w:val="006F5550"/>
    <w:rsid w:val="00856D31"/>
    <w:rsid w:val="00A30BEF"/>
    <w:rsid w:val="00AA157A"/>
    <w:rsid w:val="00B417E3"/>
    <w:rsid w:val="00F21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7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2">
    <w:name w:val="font12"/>
    <w:basedOn w:val="DefaultParagraphFont"/>
    <w:rsid w:val="00AA15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7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2">
    <w:name w:val="font12"/>
    <w:basedOn w:val="DefaultParagraphFont"/>
    <w:rsid w:val="00AA1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4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5</cp:revision>
  <dcterms:created xsi:type="dcterms:W3CDTF">2015-09-17T23:33:00Z</dcterms:created>
  <dcterms:modified xsi:type="dcterms:W3CDTF">2015-09-19T22:00:00Z</dcterms:modified>
</cp:coreProperties>
</file>